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20" w:lineRule="exact"/>
        <w:textAlignment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</w:p>
    <w:p>
      <w:pPr>
        <w:spacing w:line="620" w:lineRule="exact"/>
        <w:textAlignment w:val="center"/>
        <w:rPr>
          <w:rFonts w:ascii="Times New Roman" w:eastAsia="黑体" w:hAnsi="Times New Roman" w:hint="eastAsia"/>
          <w:sz w:val="36"/>
          <w:szCs w:val="36"/>
        </w:rPr>
      </w:pPr>
    </w:p>
    <w:p>
      <w:pPr>
        <w:spacing w:line="620" w:lineRule="exact"/>
        <w:jc w:val="center"/>
        <w:textAlignment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</w:t>
      </w:r>
      <w:r>
        <w:rPr>
          <w:rFonts w:ascii="Times New Roman" w:eastAsia="方正小标宋简体" w:hAnsi="Times New Roman"/>
          <w:sz w:val="44"/>
          <w:szCs w:val="44"/>
        </w:rPr>
        <w:t>3</w:t>
      </w:r>
      <w:r>
        <w:rPr>
          <w:rFonts w:ascii="Times New Roman" w:eastAsia="方正小标宋简体" w:hAnsi="Times New Roman" w:hint="eastAsia"/>
          <w:sz w:val="44"/>
          <w:szCs w:val="44"/>
        </w:rPr>
        <w:t>年度出版智库高质量建设计划</w:t>
      </w:r>
    </w:p>
    <w:p>
      <w:pPr>
        <w:spacing w:line="620" w:lineRule="exact"/>
        <w:jc w:val="center"/>
        <w:textAlignment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4"/>
          <w:szCs w:val="44"/>
        </w:rPr>
        <w:t>入选机构</w:t>
      </w:r>
      <w:r>
        <w:rPr>
          <w:rFonts w:ascii="Times New Roman" w:eastAsia="方正小标宋简体" w:hAnsi="Times New Roman" w:hint="eastAsia"/>
          <w:sz w:val="44"/>
          <w:szCs w:val="44"/>
        </w:rPr>
        <w:t>名单</w:t>
      </w:r>
    </w:p>
    <w:p>
      <w:pPr>
        <w:spacing w:line="620" w:lineRule="exact"/>
        <w:textAlignment w:val="center"/>
        <w:rPr>
          <w:rFonts w:ascii="Times New Roman" w:eastAsia="黑体" w:hAnsi="Times New Roman" w:hint="eastAsia"/>
          <w:sz w:val="44"/>
          <w:szCs w:val="44"/>
        </w:rPr>
      </w:pPr>
    </w:p>
    <w:tbl>
      <w:tblPr>
        <w:jc w:val="center"/>
        <w:tblW w:w="8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4225"/>
        <w:gridCol w:w="3388"/>
      </w:tblGrid>
      <w:tr>
        <w:trPr>
          <w:trHeight w:val="61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eastAsia="黑体" w:cs="Lucida Sans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黑体" w:cs="Lucida Sans" w:hAnsi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eastAsia="黑体" w:cs="Lucida Sans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黑体" w:cs="Lucida Sans" w:hAnsi="Times New Roman" w:hint="eastAsia"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eastAsia="黑体" w:cs="Lucida Sans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黑体" w:cs="Lucida Sans" w:hAnsi="Times New Roman" w:hint="eastAsia"/>
                <w:color w:val="000000"/>
                <w:sz w:val="28"/>
                <w:szCs w:val="28"/>
              </w:rPr>
              <w:t>所属单位</w:t>
            </w:r>
          </w:p>
        </w:tc>
      </w:tr>
      <w:tr>
        <w:trPr>
          <w:trHeight w:val="614"/>
        </w:trPr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eastAsia="楷体_GB2312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cs="Times New Roman" w:hAnsi="Times New Roman"/>
                <w:color w:val="000000"/>
                <w:sz w:val="28"/>
                <w:szCs w:val="28"/>
              </w:rPr>
              <w:t>2023年新入选的出版智库</w:t>
            </w:r>
          </w:p>
        </w:tc>
      </w:tr>
      <w:tr>
        <w:trPr>
          <w:trHeight w:val="10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北京大学出版研究院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北京大学</w:t>
            </w:r>
          </w:p>
        </w:tc>
      </w:tr>
      <w:tr>
        <w:trPr>
          <w:trHeight w:val="10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中国传媒大学出版学院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中国传媒大学</w:t>
            </w:r>
          </w:p>
        </w:tc>
      </w:tr>
      <w:tr>
        <w:trPr>
          <w:trHeight w:val="10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南开大学出版研究院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南开大学</w:t>
            </w:r>
          </w:p>
        </w:tc>
      </w:tr>
      <w:tr>
        <w:trPr>
          <w:trHeight w:val="10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上海交通大学出版传媒研究院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上海交通大学</w:t>
            </w:r>
          </w:p>
        </w:tc>
      </w:tr>
      <w:tr>
        <w:trPr>
          <w:trHeight w:val="10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中国科学院文献中心科技出版研究中心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中国科学院</w:t>
            </w:r>
          </w:p>
        </w:tc>
      </w:tr>
      <w:tr>
        <w:trPr>
          <w:trHeight w:val="10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当代中国与世界研究院国际出版研究中心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中国外文出版发行事业局</w:t>
            </w:r>
          </w:p>
        </w:tc>
      </w:tr>
      <w:tr>
        <w:trPr>
          <w:trHeight w:val="10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中信出版发展研究中心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pacing w:val="-8"/>
                <w:sz w:val="28"/>
                <w:szCs w:val="28"/>
              </w:rPr>
              <w:t>中信出版集团股份有限公司</w:t>
            </w:r>
          </w:p>
        </w:tc>
      </w:tr>
      <w:tr>
        <w:trPr>
          <w:trHeight w:val="10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中原出版传媒产业研究院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 w:hint="eastAsia"/>
                <w:color w:val="000000"/>
                <w:sz w:val="28"/>
                <w:szCs w:val="28"/>
              </w:rPr>
              <w:t>中原出版传媒投资控股集团有限公司</w:t>
            </w:r>
          </w:p>
        </w:tc>
      </w:tr>
      <w:tr>
        <w:trPr>
          <w:trHeight w:val="10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新华文轩出版研究院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新华文轩出版传媒股份有限公司</w:t>
            </w:r>
          </w:p>
        </w:tc>
      </w:tr>
      <w:tr>
        <w:trPr>
          <w:trHeight w:val="10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人教研究院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人民教育出版社有限公司</w:t>
            </w:r>
          </w:p>
        </w:tc>
      </w:tr>
      <w:tr>
        <w:trPr>
          <w:trHeight w:val="10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pacing w:val="-8"/>
                <w:sz w:val="28"/>
                <w:szCs w:val="28"/>
              </w:rPr>
              <w:t>高等教育出版社教育出版研究中心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高等教育出版社有限公司</w:t>
            </w:r>
          </w:p>
        </w:tc>
      </w:tr>
      <w:tr>
        <w:trPr>
          <w:trHeight w:val="10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腾讯研究院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 w:hint="eastAsia"/>
                <w:color w:val="000000"/>
                <w:sz w:val="28"/>
                <w:szCs w:val="28"/>
                <w:lang w:val="en-US" w:eastAsia="zh-CN"/>
              </w:rPr>
              <w:t>深圳市腾讯计算机系统有限公司</w:t>
            </w:r>
          </w:p>
        </w:tc>
      </w:tr>
    </w:tbl>
    <w:p>
      <w:pPr>
        <w:spacing w:line="620" w:lineRule="exact"/>
        <w:textAlignment w:val="center"/>
        <w:rPr>
          <w:rFonts w:ascii="Times New Roman" w:hAnsi="Times New Roman"/>
          <w:sz w:val="24"/>
        </w:rPr>
      </w:pPr>
    </w:p>
    <w:p>
      <w:pPr>
        <w:spacing w:line="620" w:lineRule="exact"/>
        <w:textAlignment w:val="center"/>
        <w:rPr>
          <w:rFonts w:ascii="Times New Roman" w:hAnsi="Times New Roman"/>
          <w:sz w:val="24"/>
        </w:rPr>
      </w:pPr>
    </w:p>
    <w:p>
      <w:pPr>
        <w:spacing w:line="620" w:lineRule="exact"/>
        <w:textAlignment w:val="center"/>
        <w:rPr>
          <w:rFonts w:ascii="Times New Roman" w:hAnsi="Times New Roman"/>
          <w:sz w:val="24"/>
        </w:rPr>
      </w:pPr>
    </w:p>
    <w:tbl>
      <w:tblPr>
        <w:jc w:val="center"/>
        <w:tblW w:w="8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4625"/>
        <w:gridCol w:w="3116"/>
      </w:tblGrid>
      <w:tr>
        <w:trPr>
          <w:trHeight w:val="614"/>
        </w:trPr>
        <w:tc>
          <w:tcPr>
            <w:tcW w:w="8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楷体_GB2312" w:eastAsia="楷体_GB2312" w:cs="Lucida Sans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已入选并继续培育的出版智库</w:t>
            </w:r>
          </w:p>
        </w:tc>
      </w:tr>
      <w:tr>
        <w:trPr>
          <w:trHeight w:val="10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中国人民大学出版研究中心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中国人民大学</w:t>
            </w:r>
          </w:p>
        </w:tc>
      </w:tr>
      <w:tr>
        <w:trPr>
          <w:trHeight w:val="10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华东师范大学上海出版研究院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华东师范大学</w:t>
            </w:r>
          </w:p>
        </w:tc>
      </w:tr>
      <w:tr>
        <w:trPr>
          <w:trHeight w:val="10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南京大学出版研究院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南京大学</w:t>
            </w:r>
          </w:p>
        </w:tc>
      </w:tr>
      <w:tr>
        <w:trPr>
          <w:trHeight w:val="10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浙江大学数字出版研究中心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浙江大学</w:t>
            </w:r>
          </w:p>
        </w:tc>
      </w:tr>
      <w:tr>
        <w:trPr>
          <w:trHeight w:val="10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武汉大学信息管理学院出版科学系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武汉大学</w:t>
            </w:r>
          </w:p>
        </w:tc>
      </w:tr>
      <w:tr>
        <w:trPr>
          <w:trHeight w:val="10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四川大学出版学院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四川大学</w:t>
            </w:r>
          </w:p>
        </w:tc>
      </w:tr>
      <w:tr>
        <w:trPr>
          <w:trHeight w:val="10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pacing w:val="-4"/>
                <w:sz w:val="28"/>
                <w:szCs w:val="28"/>
              </w:rPr>
              <w:t>安徽大学新闻传播学院编辑出版学系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安徽大学</w:t>
            </w:r>
          </w:p>
        </w:tc>
      </w:tr>
      <w:tr>
        <w:trPr>
          <w:trHeight w:val="10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北京印刷学院出版学院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北京印刷学院</w:t>
            </w:r>
          </w:p>
        </w:tc>
      </w:tr>
      <w:tr>
        <w:trPr>
          <w:trHeight w:val="10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杭州电子科技大学融媒体与主题出版研究院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杭州电子科技大学</w:t>
            </w:r>
          </w:p>
        </w:tc>
      </w:tr>
      <w:tr>
        <w:trPr>
          <w:trHeight w:val="10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中国新闻出版研究院国民阅读研究与促进中心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中国新闻出版研究院</w:t>
            </w:r>
          </w:p>
        </w:tc>
      </w:tr>
      <w:tr>
        <w:trPr>
          <w:trHeight w:val="10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华闻传媒产业创新研究院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国广环球传媒控股有限公司</w:t>
            </w:r>
          </w:p>
        </w:tc>
      </w:tr>
      <w:tr>
        <w:trPr>
          <w:trHeight w:val="12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中南出版传媒集团股份有限公司产业研究院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中南出版传媒集团股份有限公司</w:t>
            </w:r>
          </w:p>
        </w:tc>
      </w:tr>
      <w:tr>
        <w:trPr>
          <w:trHeight w:val="10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江苏凤凰出版融合发展智库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江苏凤凰出版传媒集团有限公司</w:t>
            </w:r>
          </w:p>
        </w:tc>
      </w:tr>
      <w:tr>
        <w:trPr>
          <w:trHeight w:val="10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童趣出版研究院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pacing w:val="-10"/>
                <w:sz w:val="28"/>
                <w:szCs w:val="28"/>
              </w:rPr>
              <w:t>人民邮电出版社有限公司</w:t>
            </w:r>
          </w:p>
        </w:tc>
      </w:tr>
      <w:tr>
        <w:trPr>
          <w:trHeight w:val="61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Lucida Sans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未来出版研究院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北京开卷</w:t>
            </w:r>
            <w:bookmarkStart w:id="0" w:name="_GoBack"/>
            <w:bookmarkEnd w:id="0"/>
            <w:r>
              <w:rPr>
                <w:rFonts w:ascii="Times New Roman" w:eastAsia="仿宋_GB2312" w:cs="Lucida Sans" w:hAnsi="Times New Roman"/>
                <w:color w:val="000000"/>
                <w:sz w:val="28"/>
                <w:szCs w:val="28"/>
              </w:rPr>
              <w:t>信息技术有限公司</w:t>
            </w:r>
          </w:p>
        </w:tc>
      </w:tr>
    </w:tbl>
    <w:p>
      <w:pPr>
        <w:spacing w:line="620" w:lineRule="exact"/>
        <w:textAlignment w:val="center"/>
        <w:rPr>
          <w:rFonts w:ascii="Times New Roman" w:hAnsi="Times New Roman"/>
          <w:sz w:val="24"/>
        </w:rPr>
      </w:pPr>
    </w:p>
    <w:p>
      <w:pPr>
        <w:spacing w:line="620" w:lineRule="exact"/>
        <w:textAlignment w:val="center"/>
        <w:rPr>
          <w:rFonts w:ascii="Times New Roman" w:hAnsi="Times New Roman"/>
          <w:sz w:val="24"/>
        </w:rPr>
      </w:pPr>
    </w:p>
    <w:sectPr>
      <w:footerReference w:type="default" r:id="rId2"/>
      <w:footerReference w:type="even" r:id="rId3"/>
      <w:footerReference w:type="first" r:id="rId4"/>
      <w:pgSz w:w="11906" w:h="16838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rPr>
        <w:rFonts w:ascii="Times New Roman" w:hAnsi="Times New Roman"/>
        <w:sz w:val="24"/>
        <w:szCs w:val="24"/>
      </w:rPr>
    </w:pPr>
  </w:p>
  <w:p>
    <w:pPr>
      <w:pStyle w:val="16"/>
      <w:tabs>
        <w:tab w:val="center" w:pos="4153"/>
        <w:tab w:val="right" w:pos="8307"/>
      </w:tabs>
      <w:rPr>
        <w:sz w:val="24"/>
        <w:szCs w:val="24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— 1 —</w:t>
    </w:r>
    <w:r>
      <w:rPr>
        <w:rStyle w:val="17"/>
      </w:rPr>
      <w:fldChar w:fldCharType="end"/>
    </w:r>
  </w:p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16"/>
      <w:tabs>
        <w:tab w:val="center" w:pos="4153"/>
        <w:tab w:val="right" w:pos="8307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— 1 —</w:t>
    </w:r>
    <w:r>
      <w:rPr>
        <w:rStyle w:val="17"/>
      </w:rPr>
      <w:fldChar w:fldCharType="end"/>
    </w:r>
  </w:p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16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17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/>
    <sectPr pgNumType="\* ArabicDash2"/>
  </customProps>
</customData>
</file>

<file path=customXml/itemProps1.xml><?xml version="1.0" encoding="utf-8"?>
<ds:datastoreItem xmlns:ds="http://schemas.openxmlformats.org/officeDocument/2006/customXml" ds:itemID="{1814AB1A-09F5-48AD-92C3-8BF5E3EB160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1566</TotalTime>
  <Application>Yozo_Office27021597764231179</Application>
  <Pages>2</Pages>
  <Words>635</Words>
  <Characters>650</Characters>
  <Lines>107</Lines>
  <Paragraphs>89</Paragraphs>
  <CharactersWithSpaces>650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fyl</cp:lastModifiedBy>
  <cp:revision>1</cp:revision>
  <cp:lastPrinted>2023-07-19T00:58:02Z</cp:lastPrinted>
  <dcterms:created xsi:type="dcterms:W3CDTF">2021-05-08T07:28:00Z</dcterms:created>
  <dcterms:modified xsi:type="dcterms:W3CDTF">2023-07-19T01:08:20Z</dcterms:modified>
</cp:coreProperties>
</file>