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E5" w:rsidRDefault="00C411E5" w:rsidP="00C411E5">
      <w:pPr>
        <w:snapToGrid w:val="0"/>
        <w:spacing w:line="680" w:lineRule="exac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Calibri" w:hint="eastAsia"/>
          <w:color w:val="000000"/>
          <w:kern w:val="0"/>
          <w:sz w:val="36"/>
          <w:szCs w:val="36"/>
        </w:rPr>
        <w:t>附件2</w:t>
      </w:r>
      <w:bookmarkEnd w:id="0"/>
    </w:p>
    <w:p w:rsidR="00C411E5" w:rsidRDefault="00C411E5" w:rsidP="00C411E5">
      <w:pPr>
        <w:widowControl/>
        <w:shd w:val="clear" w:color="auto" w:fill="FFFFFF"/>
        <w:jc w:val="center"/>
        <w:rPr>
          <w:rFonts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36"/>
          <w:szCs w:val="36"/>
        </w:rPr>
        <w:t>网络视听节目内容建设扶持项目</w:t>
      </w:r>
    </w:p>
    <w:p w:rsidR="00C411E5" w:rsidRDefault="00C411E5" w:rsidP="00C411E5">
      <w:pPr>
        <w:widowControl/>
        <w:shd w:val="clear" w:color="auto" w:fill="FFFFFF"/>
        <w:jc w:val="center"/>
        <w:rPr>
          <w:rFonts w:cs="Calibri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36"/>
          <w:szCs w:val="36"/>
        </w:rPr>
        <w:t>201</w:t>
      </w:r>
      <w:r>
        <w:rPr>
          <w:rFonts w:ascii="Times New Roman" w:hAnsi="Times New Roman" w:hint="eastAsia"/>
          <w:color w:val="000000"/>
          <w:kern w:val="0"/>
          <w:sz w:val="36"/>
          <w:szCs w:val="36"/>
        </w:rPr>
        <w:t>6</w:t>
      </w:r>
      <w:r>
        <w:rPr>
          <w:rFonts w:ascii="仿宋" w:eastAsia="仿宋" w:hAnsi="仿宋" w:cs="Calibri" w:hint="eastAsia"/>
          <w:color w:val="000000"/>
          <w:kern w:val="0"/>
          <w:sz w:val="36"/>
          <w:szCs w:val="36"/>
        </w:rPr>
        <w:t>优秀网络视听作品推选活动</w:t>
      </w:r>
    </w:p>
    <w:p w:rsidR="00C411E5" w:rsidRDefault="00C411E5" w:rsidP="00C411E5">
      <w:pPr>
        <w:widowControl/>
        <w:shd w:val="clear" w:color="auto" w:fill="FFFFFF"/>
        <w:jc w:val="center"/>
        <w:rPr>
          <w:rFonts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36"/>
          <w:szCs w:val="36"/>
        </w:rPr>
        <w:t>获奖项目补助名单</w:t>
      </w:r>
    </w:p>
    <w:p w:rsidR="00C411E5" w:rsidRDefault="00C411E5" w:rsidP="00C41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551"/>
        <w:gridCol w:w="3119"/>
      </w:tblGrid>
      <w:tr w:rsidR="00C411E5" w:rsidTr="0047177C">
        <w:trPr>
          <w:trHeight w:val="651"/>
        </w:trPr>
        <w:tc>
          <w:tcPr>
            <w:tcW w:w="2802" w:type="dxa"/>
            <w:gridSpan w:val="2"/>
          </w:tcPr>
          <w:p w:rsidR="00C411E5" w:rsidRDefault="00C411E5" w:rsidP="00471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19" w:type="dxa"/>
          </w:tcPr>
          <w:p w:rsidR="00C411E5" w:rsidRDefault="00C411E5" w:rsidP="00471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补助对象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网络剧单元</w:t>
            </w:r>
          </w:p>
        </w:tc>
        <w:tc>
          <w:tcPr>
            <w:tcW w:w="1276" w:type="dxa"/>
            <w:vMerge w:val="restart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年度大奖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最好的我们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北京爱奇艺科技有限公司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网络电影</w:t>
            </w: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1276" w:type="dxa"/>
            <w:vMerge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红色气质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新华网股份有限公司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网络视听节目单元</w:t>
            </w:r>
          </w:p>
        </w:tc>
        <w:tc>
          <w:tcPr>
            <w:tcW w:w="1276" w:type="dxa"/>
            <w:vMerge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黄河大合唱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网络剧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午夜计程车第二季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他来了，请闭眼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北京搜狐互联网信息服务有限公司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会痛的十七岁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睡在我上铺的兄弟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乐视网信息技术（北京）股份有限公司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网络剧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单项奖</w:t>
            </w: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最佳导演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刘畅（最好的我们）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北京爱奇艺科技有限公司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最佳编剧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午夜计程车第二季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编剧组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最佳女演员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陈瑶（无心法师）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北京搜狐互联网信息服务有限公司、上海唐人影视有限公司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网络大电影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老兵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1118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致我们终将逝去的爱情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厦门市文化广电新闻出版局（福建优业组合影视传媒有限公司）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特种兵王</w:t>
            </w: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深圳市腾讯计算机系统有限公司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微电影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一次离别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北京爱奇艺科技有限公司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判若云泥</w:t>
            </w: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重庆网络广播电视台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一场雾霾引发的官司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人民法院新闻传媒总社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网络电影单元单项奖</w:t>
            </w: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最佳导演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张亚光（生死棋局）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最佳编剧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董阿成（判若云泥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重庆网络广播电视台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最佳男演员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金士杰（老兵）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合一信息技术（北京）有限公司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最佳女演员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唐群（大光明）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重庆网络广播电视台、广东南方报业文化传播有限公司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网络动画片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小普林变变变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上海全土豆文化传播有限公司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初夏的风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欧阳效晖、郭格（个人报送）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《太乙仙魔录》之《灵飞纪》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江苏糖心文化传媒有限公司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网络纪录片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《全息南海》系列短片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天路故事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人民铁道报社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让候鸟飞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江西网络广播电视台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视频栏目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了不起的匠人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上海全土豆文化传播有限公司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小时间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北京爱奇艺科技有限公司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V</w:t>
            </w:r>
            <w:r>
              <w:rPr>
                <w:rFonts w:hint="eastAsia"/>
                <w:color w:val="000000"/>
                <w:sz w:val="24"/>
                <w:szCs w:val="24"/>
              </w:rPr>
              <w:t>学习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传家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人民网股份有限公司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百部看四川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“百部看四川”微视工程办公室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动漫品报告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新华网股份有限公司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善行无迹系列公益广告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飞碟说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飞碟视界传媒科技（上海）有限公司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70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70</w:t>
            </w: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人民网股份有限公司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祖地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中国台湾网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国际传播节目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十三五之歌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新华社海外社交媒体平台、复兴路上工作室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东方诺亚方舟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北京爱奇艺科技有限公司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熊猫频道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丝路上的我们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中国国际广播电台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</w:t>
            </w:r>
            <w:r>
              <w:rPr>
                <w:rFonts w:hint="eastAsia"/>
                <w:sz w:val="24"/>
                <w:szCs w:val="24"/>
              </w:rPr>
              <w:t>报道作品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马尔代夫的鲁宾逊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上海众源网络有限公司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两会新视角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网络综艺栏目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@</w:t>
            </w:r>
            <w:r>
              <w:rPr>
                <w:rFonts w:hint="eastAsia"/>
                <w:color w:val="000000"/>
                <w:sz w:val="24"/>
                <w:szCs w:val="24"/>
              </w:rPr>
              <w:t>春晚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中国网络电视台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明星大侦探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湖南快乐阳光互动娱乐传媒有限公司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音频栏目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致我们正在消逝的文化印记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中央人民广播电台、央广新媒体文化传媒（北京）有限公司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诗遇见歌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中央人民广播电台、央广新媒体文化传媒（北京）有限公司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大铭脱口秀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中央人民广播电台、央广新媒体文化传媒（北京）有限公司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中国旋律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中国国际广播电台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习近平谈治国理政百集连播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光明网传媒有限公司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大学生微电影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微笑的美元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北京电影学院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地平线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上海大学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相思缠绵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北京电影学院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0.01%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河北师范大学新闻传播学院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大学生动画片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PLANET UNKNOWN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中国传媒大学（动画学院）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我姥爷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重庆网络广播电视台、中国传媒大学（动画学院）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寄年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山东工艺美术学院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大学生纪录片</w:t>
            </w: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界务员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云南艺术学院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U-Show</w:t>
            </w:r>
            <w:r>
              <w:rPr>
                <w:rFonts w:hint="eastAsia"/>
                <w:color w:val="000000"/>
                <w:sz w:val="24"/>
                <w:szCs w:val="24"/>
              </w:rPr>
              <w:t>：当世界黑暗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广州大学新闻与传播学院</w:t>
            </w:r>
          </w:p>
        </w:tc>
      </w:tr>
      <w:tr w:rsidR="00C411E5" w:rsidTr="0047177C">
        <w:trPr>
          <w:trHeight w:val="851"/>
        </w:trPr>
        <w:tc>
          <w:tcPr>
            <w:tcW w:w="1526" w:type="dxa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三类</w:t>
            </w: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步履不停</w:t>
            </w:r>
            <w:r>
              <w:rPr>
                <w:rFonts w:hint="eastAsia"/>
                <w:color w:val="000000"/>
                <w:sz w:val="24"/>
                <w:szCs w:val="24"/>
              </w:rPr>
              <w:t>walk again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华南农业大学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大学生实验短片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hint="eastAsia"/>
                <w:color w:val="000000"/>
                <w:sz w:val="24"/>
                <w:szCs w:val="24"/>
              </w:rPr>
              <w:t xml:space="preserve"> right</w:t>
            </w:r>
            <w:r>
              <w:rPr>
                <w:rFonts w:hint="eastAsia"/>
                <w:color w:val="000000"/>
                <w:sz w:val="24"/>
                <w:szCs w:val="24"/>
              </w:rPr>
              <w:t>出没请注意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河北师范大学新闻传播学院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光影实视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重庆网络广播电视台、中国传媒大学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妈妈不让我看电视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中国传媒大学（动画学院）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 w:val="restart"/>
          </w:tcPr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优秀组织奖</w:t>
            </w:r>
          </w:p>
          <w:p w:rsidR="00C411E5" w:rsidRDefault="00C411E5" w:rsidP="00471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湖南省新闻出版广电局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湖南省新闻出版广电局</w:t>
            </w:r>
          </w:p>
        </w:tc>
      </w:tr>
      <w:tr w:rsidR="00C411E5" w:rsidTr="0047177C">
        <w:trPr>
          <w:trHeight w:val="851"/>
        </w:trPr>
        <w:tc>
          <w:tcPr>
            <w:tcW w:w="2802" w:type="dxa"/>
            <w:gridSpan w:val="2"/>
            <w:vMerge/>
          </w:tcPr>
          <w:p w:rsidR="00C411E5" w:rsidRDefault="00C411E5" w:rsidP="004717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四川省新闻出版广电局</w:t>
            </w:r>
          </w:p>
        </w:tc>
        <w:tc>
          <w:tcPr>
            <w:tcW w:w="3119" w:type="dxa"/>
            <w:vAlign w:val="center"/>
          </w:tcPr>
          <w:p w:rsidR="00C411E5" w:rsidRDefault="00C411E5" w:rsidP="004717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四川省新闻出版广电局</w:t>
            </w:r>
          </w:p>
        </w:tc>
      </w:tr>
    </w:tbl>
    <w:p w:rsidR="00C411E5" w:rsidRDefault="00C411E5" w:rsidP="00C411E5">
      <w:pPr>
        <w:widowControl/>
        <w:jc w:val="center"/>
        <w:rPr>
          <w:rFonts w:hint="eastAsia"/>
          <w:sz w:val="24"/>
          <w:szCs w:val="24"/>
        </w:rPr>
      </w:pPr>
    </w:p>
    <w:p w:rsidR="00C411E5" w:rsidRDefault="00C411E5" w:rsidP="00C411E5">
      <w:pPr>
        <w:widowControl/>
        <w:jc w:val="center"/>
        <w:rPr>
          <w:sz w:val="24"/>
          <w:szCs w:val="24"/>
        </w:rPr>
      </w:pPr>
    </w:p>
    <w:p w:rsidR="00C411E5" w:rsidRDefault="00C411E5" w:rsidP="00C411E5">
      <w:pPr>
        <w:snapToGrid w:val="0"/>
        <w:jc w:val="center"/>
        <w:rPr>
          <w:rFonts w:ascii="Times New Roman" w:eastAsia="仿宋" w:hAnsi="Times New Roman"/>
          <w:kern w:val="0"/>
          <w:sz w:val="36"/>
          <w:szCs w:val="36"/>
        </w:rPr>
      </w:pPr>
    </w:p>
    <w:p w:rsidR="00C10A2D" w:rsidRPr="00C411E5" w:rsidRDefault="00C10A2D" w:rsidP="00C411E5"/>
    <w:sectPr w:rsidR="00C10A2D" w:rsidRPr="00C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D"/>
    <w:rsid w:val="00C10A2D"/>
    <w:rsid w:val="00C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1597</Characters>
  <Application>Microsoft Office Word</Application>
  <DocSecurity>0</DocSecurity>
  <Lines>13</Lines>
  <Paragraphs>3</Paragraphs>
  <ScaleCrop>false</ScaleCrop>
  <Company>Lenovo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2016-10-26T05:54:00Z</dcterms:created>
  <dcterms:modified xsi:type="dcterms:W3CDTF">2016-10-26T05:54:00Z</dcterms:modified>
</cp:coreProperties>
</file>